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CA0B" w14:textId="007D33C0" w:rsidR="006000D3" w:rsidRDefault="00942665" w:rsidP="006000D3">
      <w:pPr>
        <w:rPr>
          <w:b/>
          <w:bCs/>
          <w:sz w:val="32"/>
          <w:szCs w:val="32"/>
        </w:rPr>
      </w:pPr>
      <w:r>
        <w:rPr>
          <w:b/>
          <w:bCs/>
          <w:sz w:val="32"/>
          <w:szCs w:val="32"/>
        </w:rPr>
        <w:t>Ann Ander</w:t>
      </w:r>
    </w:p>
    <w:p w14:paraId="6E3FE56E" w14:textId="77777777" w:rsidR="006000D3" w:rsidRDefault="006000D3" w:rsidP="006000D3"/>
    <w:p w14:paraId="24519A35" w14:textId="77777777" w:rsidR="006000D3" w:rsidRPr="00EA0C87" w:rsidRDefault="006000D3" w:rsidP="006000D3">
      <w:pPr>
        <w:rPr>
          <w:b/>
          <w:bCs/>
          <w:color w:val="0070C0"/>
          <w:sz w:val="32"/>
          <w:szCs w:val="32"/>
        </w:rPr>
      </w:pPr>
      <w:r w:rsidRPr="00EA0C87">
        <w:rPr>
          <w:b/>
          <w:bCs/>
          <w:color w:val="0070C0"/>
          <w:sz w:val="32"/>
          <w:szCs w:val="32"/>
        </w:rPr>
        <w:t>Sammanfattning</w:t>
      </w:r>
    </w:p>
    <w:p w14:paraId="43E24843" w14:textId="77777777" w:rsidR="006000D3" w:rsidRDefault="006000D3" w:rsidP="006000D3"/>
    <w:p w14:paraId="078B4F0C" w14:textId="7D88AC91" w:rsidR="00942665" w:rsidRDefault="003178A4" w:rsidP="006000D3">
      <w:r>
        <w:t>L</w:t>
      </w:r>
      <w:r w:rsidR="00942665" w:rsidRPr="00942665">
        <w:t xml:space="preserve">ogoped </w:t>
      </w:r>
      <w:r>
        <w:t xml:space="preserve">Ann Ander </w:t>
      </w:r>
      <w:r w:rsidR="00942665" w:rsidRPr="00942665">
        <w:t xml:space="preserve">från Sahlgrenska universitetssjukhuset </w:t>
      </w:r>
      <w:r>
        <w:t>föreläser</w:t>
      </w:r>
      <w:r w:rsidR="00942665" w:rsidRPr="00942665">
        <w:t xml:space="preserve"> om kommunikation och afasi. Hon betona</w:t>
      </w:r>
      <w:r>
        <w:t xml:space="preserve">r </w:t>
      </w:r>
      <w:r w:rsidR="00942665" w:rsidRPr="00942665">
        <w:t>kommunikationens betydelse för mänsklig identitet och välbefinnande, och förklara</w:t>
      </w:r>
      <w:r>
        <w:t>r</w:t>
      </w:r>
      <w:r w:rsidR="00942665" w:rsidRPr="00942665">
        <w:t xml:space="preserve"> att den kan vara både informativ och social. Hon </w:t>
      </w:r>
      <w:r>
        <w:t>beskriver</w:t>
      </w:r>
      <w:r w:rsidR="00942665" w:rsidRPr="00942665">
        <w:t xml:space="preserve"> afasi, en störning som påverkar språkförmågan och drabbar 8 000-10 000 svenskar årligen. Symptomen varierar, men personer med afasi har ofta svårt att hitta rätt ord, trots att deras förståelse för vad andra säger ofta är bättre. Hon understr</w:t>
      </w:r>
      <w:r w:rsidR="007D1703">
        <w:t>yker</w:t>
      </w:r>
      <w:r w:rsidR="00942665" w:rsidRPr="00942665">
        <w:t xml:space="preserve"> vikten av att ge tid för samtal och skapa en lugn miljö för att underlätta kommunikationen.</w:t>
      </w:r>
    </w:p>
    <w:p w14:paraId="0E29CA01" w14:textId="77777777" w:rsidR="00942665" w:rsidRDefault="00942665" w:rsidP="006000D3"/>
    <w:p w14:paraId="47925C09" w14:textId="77777777" w:rsidR="006000D3" w:rsidRPr="00EA0C87" w:rsidRDefault="006000D3" w:rsidP="006000D3">
      <w:pPr>
        <w:rPr>
          <w:b/>
          <w:bCs/>
          <w:color w:val="0070C0"/>
          <w:sz w:val="32"/>
          <w:szCs w:val="32"/>
        </w:rPr>
      </w:pPr>
      <w:r w:rsidRPr="00EA0C87">
        <w:rPr>
          <w:b/>
          <w:bCs/>
          <w:color w:val="0070C0"/>
          <w:sz w:val="32"/>
          <w:szCs w:val="32"/>
        </w:rPr>
        <w:t>Frågor och svar</w:t>
      </w:r>
    </w:p>
    <w:p w14:paraId="54E1AC4C" w14:textId="77777777" w:rsidR="006000D3" w:rsidRPr="00D65721" w:rsidRDefault="006000D3" w:rsidP="006000D3">
      <w:pPr>
        <w:rPr>
          <w:b/>
          <w:bCs/>
        </w:rPr>
      </w:pPr>
    </w:p>
    <w:p w14:paraId="03950265" w14:textId="77777777" w:rsidR="00942665" w:rsidRPr="007D1703" w:rsidRDefault="00942665" w:rsidP="00942665">
      <w:pPr>
        <w:rPr>
          <w:b/>
          <w:bCs/>
        </w:rPr>
      </w:pPr>
      <w:r w:rsidRPr="007D1703">
        <w:rPr>
          <w:b/>
          <w:bCs/>
        </w:rPr>
        <w:t>Vad är kommunikation?</w:t>
      </w:r>
    </w:p>
    <w:p w14:paraId="0689926B" w14:textId="77777777" w:rsidR="00942665" w:rsidRDefault="00942665" w:rsidP="00942665">
      <w:r>
        <w:t>Kommunikation kommer från det latinska ordet 'kommunis' som betyder något man har tillsammans eller delar med sig av. Det är ett utbyte mellan olika personer och är ett medfött mänskligt behov. Genom kommunikation formas vår identitet och vi bibehåller och utvecklar vår identitet. Kommunikation kan ha både ett informativt och socialt syfte.</w:t>
      </w:r>
    </w:p>
    <w:p w14:paraId="66C2CF69" w14:textId="77777777" w:rsidR="00942665" w:rsidRDefault="00942665" w:rsidP="00942665"/>
    <w:p w14:paraId="5A9BE65B" w14:textId="77777777" w:rsidR="00942665" w:rsidRPr="007D1703" w:rsidRDefault="00942665" w:rsidP="00942665">
      <w:pPr>
        <w:rPr>
          <w:b/>
          <w:bCs/>
        </w:rPr>
      </w:pPr>
      <w:r w:rsidRPr="007D1703">
        <w:rPr>
          <w:b/>
          <w:bCs/>
        </w:rPr>
        <w:t>Vad är skillnaden mellan språklig och icke-språklig kommunikation?</w:t>
      </w:r>
    </w:p>
    <w:p w14:paraId="29E10A86" w14:textId="77777777" w:rsidR="00942665" w:rsidRDefault="00942665" w:rsidP="00942665">
      <w:r>
        <w:t>Språklig kommunikation innebär att man använder ett system av symboler, oftast ord, för att bearbeta och överföra information. Detta kan inkludera tal, hörsel, läsning och skrivning, samt teckenspråk och vissa kodspråk. Icke-språklig kommunikation innebär att man använder icke-verbala metoder för att kommunicera, såsom ansiktsuttryck, blickar, kroppsspråk, gester och tonfall.</w:t>
      </w:r>
    </w:p>
    <w:p w14:paraId="395D8BE0" w14:textId="77777777" w:rsidR="00942665" w:rsidRDefault="00942665" w:rsidP="00942665"/>
    <w:p w14:paraId="54CBD801" w14:textId="77777777" w:rsidR="00942665" w:rsidRPr="003D5A63" w:rsidRDefault="00942665" w:rsidP="00942665">
      <w:pPr>
        <w:rPr>
          <w:b/>
          <w:bCs/>
        </w:rPr>
      </w:pPr>
      <w:r w:rsidRPr="003D5A63">
        <w:rPr>
          <w:b/>
          <w:bCs/>
        </w:rPr>
        <w:t>Vad är afasi?</w:t>
      </w:r>
    </w:p>
    <w:p w14:paraId="2B2A9115" w14:textId="20EABB25" w:rsidR="00942665" w:rsidRDefault="00942665" w:rsidP="00942665">
      <w:r>
        <w:t>Afasi är en förvärvad språkstörning till följd av en fokal hjärnskada. Det innebär att man tidigare har haft normal</w:t>
      </w:r>
      <w:r w:rsidR="00DD6A4C">
        <w:t>t</w:t>
      </w:r>
      <w:r>
        <w:t xml:space="preserve"> tal och språk, men att detta påverkas av skadan. Afasi kan påverka förmågan att tala, förstå vad andra säger, läsa och skriva. Det är vanligt att personer med afasi även har andra funktionsnedsättningar.</w:t>
      </w:r>
    </w:p>
    <w:p w14:paraId="1B0C89A1" w14:textId="77777777" w:rsidR="00942665" w:rsidRDefault="00942665" w:rsidP="00942665"/>
    <w:p w14:paraId="4B08A567" w14:textId="77777777" w:rsidR="00942665" w:rsidRPr="003D5A63" w:rsidRDefault="00942665" w:rsidP="00942665">
      <w:pPr>
        <w:rPr>
          <w:b/>
          <w:bCs/>
        </w:rPr>
      </w:pPr>
      <w:r w:rsidRPr="003D5A63">
        <w:rPr>
          <w:b/>
          <w:bCs/>
        </w:rPr>
        <w:t>Hur många får afasi varje år i Sverige?</w:t>
      </w:r>
    </w:p>
    <w:p w14:paraId="25BE37F0" w14:textId="77777777" w:rsidR="00942665" w:rsidRDefault="00942665" w:rsidP="00942665">
      <w:r>
        <w:t>Ungefär 8 000 till 10 000 personer får afasi varje år i Sverige. Stroke är den vanligaste orsaken till afasi.</w:t>
      </w:r>
    </w:p>
    <w:p w14:paraId="0D74ABA9" w14:textId="77777777" w:rsidR="00942665" w:rsidRDefault="00942665" w:rsidP="00942665"/>
    <w:p w14:paraId="4FEA3215" w14:textId="77777777" w:rsidR="00942665" w:rsidRPr="007429E7" w:rsidRDefault="00942665" w:rsidP="00942665">
      <w:pPr>
        <w:rPr>
          <w:b/>
          <w:bCs/>
        </w:rPr>
      </w:pPr>
      <w:r w:rsidRPr="007429E7">
        <w:rPr>
          <w:b/>
          <w:bCs/>
        </w:rPr>
        <w:t>Vad är 'supported conversation for adults with aphasia'?</w:t>
      </w:r>
    </w:p>
    <w:p w14:paraId="6690389A" w14:textId="7B6A7C53" w:rsidR="00942665" w:rsidRDefault="00942665" w:rsidP="00942665">
      <w:r>
        <w:t>Supported conversation for adults with aphasia är en metod utvecklad av Aura Kagan, en logoped och forskare från Kanada. Metoden innebär att man som samtalspartner till en person med afasi lär sig att möjliggöra samtal och underlätta kommunikationen. Detta görs genom att man förstår att afasi döljer personens verkliga kompetens och att man behöver ge personen tid och utrymme för att kommunicera.</w:t>
      </w:r>
    </w:p>
    <w:p w14:paraId="45D85824" w14:textId="77777777" w:rsidR="00942665" w:rsidRDefault="00942665" w:rsidP="00942665"/>
    <w:p w14:paraId="17BA4202" w14:textId="77777777" w:rsidR="00942665" w:rsidRPr="00D852B5" w:rsidRDefault="00942665" w:rsidP="00942665">
      <w:pPr>
        <w:rPr>
          <w:b/>
          <w:bCs/>
        </w:rPr>
      </w:pPr>
      <w:r w:rsidRPr="00D852B5">
        <w:rPr>
          <w:b/>
          <w:bCs/>
        </w:rPr>
        <w:t>Vad är afasi och hur påverkar det kommunikationen?</w:t>
      </w:r>
    </w:p>
    <w:p w14:paraId="5F8313E7" w14:textId="77777777" w:rsidR="00942665" w:rsidRDefault="00942665" w:rsidP="00942665">
      <w:r>
        <w:t>Afasi är en följd av hjärnskada och kan leda till problem med koncentration och svårigheter att filtrera bort oväsentliga intryck och ljud. Detta kan göra det svårare att kommunicera, särskilt i en miljö med mycket störande ljud. Det kan också vara svårare att ta initiativ till samtal och personen kan bli lättare trött.</w:t>
      </w:r>
    </w:p>
    <w:p w14:paraId="429F6234" w14:textId="77777777" w:rsidR="00942665" w:rsidRDefault="00942665" w:rsidP="00942665"/>
    <w:p w14:paraId="77874432" w14:textId="77777777" w:rsidR="00942665" w:rsidRPr="00D852B5" w:rsidRDefault="00942665" w:rsidP="00942665">
      <w:pPr>
        <w:rPr>
          <w:b/>
          <w:bCs/>
        </w:rPr>
      </w:pPr>
      <w:r w:rsidRPr="00D852B5">
        <w:rPr>
          <w:b/>
          <w:bCs/>
        </w:rPr>
        <w:t>Hur kan man underlätta kommunikationen med en person som har afasi?</w:t>
      </w:r>
    </w:p>
    <w:p w14:paraId="1B50342B" w14:textId="77777777" w:rsidR="00942665" w:rsidRDefault="00942665" w:rsidP="00942665">
      <w:r>
        <w:t>För att underlätta kommunikationen med en person som har afasi kan man prata i kortare meningar, byta ämne tydligt, använda mer kroppsspråk och vara mer visuell. Det kan också vara hjälpsamt att använda papper och penna, ge tid för personen att uttrycka sig och bekräfta att man har förstått rätt.</w:t>
      </w:r>
    </w:p>
    <w:p w14:paraId="6EEE0ECA" w14:textId="77777777" w:rsidR="00942665" w:rsidRDefault="00942665" w:rsidP="00942665"/>
    <w:p w14:paraId="3DBA4BED" w14:textId="77777777" w:rsidR="00942665" w:rsidRPr="00D852B5" w:rsidRDefault="00942665" w:rsidP="00942665">
      <w:pPr>
        <w:rPr>
          <w:b/>
          <w:bCs/>
        </w:rPr>
      </w:pPr>
      <w:r w:rsidRPr="00D852B5">
        <w:rPr>
          <w:b/>
          <w:bCs/>
        </w:rPr>
        <w:t>Vad ska man göra om man inte kan förstå vad en person med afasi försöker kommunicera?</w:t>
      </w:r>
    </w:p>
    <w:p w14:paraId="5B994DA0" w14:textId="2EFF9658" w:rsidR="00EF1D53" w:rsidRDefault="00942665" w:rsidP="00942665">
      <w:r>
        <w:t>Om man inte kan förstå vad en person med afasi försöker kommunicera kan det vara bäst att ta en paus och försöka igen senare. Det kan vara frustrerande för både personen med afasi och samtalspartnern om kommunikationen inte fungerar, och ibland kan det vara lättare att förstå varandra efter en paus.</w:t>
      </w:r>
    </w:p>
    <w:sectPr w:rsidR="00EF1D53" w:rsidSect="00102D7C">
      <w:pgSz w:w="11900" w:h="16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D3"/>
    <w:rsid w:val="00024F61"/>
    <w:rsid w:val="000A4993"/>
    <w:rsid w:val="000E3F7B"/>
    <w:rsid w:val="000F1A08"/>
    <w:rsid w:val="00141766"/>
    <w:rsid w:val="001B2A70"/>
    <w:rsid w:val="001E6F93"/>
    <w:rsid w:val="003015FD"/>
    <w:rsid w:val="00310904"/>
    <w:rsid w:val="003178A4"/>
    <w:rsid w:val="00324B41"/>
    <w:rsid w:val="00345831"/>
    <w:rsid w:val="003D5A63"/>
    <w:rsid w:val="003F381E"/>
    <w:rsid w:val="004A3628"/>
    <w:rsid w:val="00580682"/>
    <w:rsid w:val="006000D3"/>
    <w:rsid w:val="00607F8E"/>
    <w:rsid w:val="00644679"/>
    <w:rsid w:val="007429E7"/>
    <w:rsid w:val="00764C52"/>
    <w:rsid w:val="007D1703"/>
    <w:rsid w:val="008D3B75"/>
    <w:rsid w:val="009078BD"/>
    <w:rsid w:val="00942665"/>
    <w:rsid w:val="00A15A93"/>
    <w:rsid w:val="00A217D9"/>
    <w:rsid w:val="00A35339"/>
    <w:rsid w:val="00AA3D77"/>
    <w:rsid w:val="00B94187"/>
    <w:rsid w:val="00B95CCE"/>
    <w:rsid w:val="00BB6858"/>
    <w:rsid w:val="00C2599C"/>
    <w:rsid w:val="00D739B6"/>
    <w:rsid w:val="00D852B5"/>
    <w:rsid w:val="00DD6A4C"/>
    <w:rsid w:val="00DF6639"/>
    <w:rsid w:val="00E041D9"/>
    <w:rsid w:val="00EF1D53"/>
    <w:rsid w:val="00F245ED"/>
    <w:rsid w:val="00F568AA"/>
    <w:rsid w:val="00F96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F92FDED"/>
  <w15:chartTrackingRefBased/>
  <w15:docId w15:val="{E252EE8C-B4E2-F242-ACB8-63FE93A4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D3"/>
    <w:rPr>
      <w:rFonts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2">
    <w:name w:val="toc 2"/>
    <w:basedOn w:val="Normal"/>
    <w:next w:val="Normal"/>
    <w:autoRedefine/>
    <w:uiPriority w:val="39"/>
    <w:unhideWhenUsed/>
    <w:qFormat/>
    <w:rsid w:val="00B95CCE"/>
    <w:pPr>
      <w:spacing w:before="120"/>
      <w:ind w:left="240"/>
    </w:pPr>
    <w:rPr>
      <w:rFonts w:eastAsia="Arial" w:cstheme="minorHAnsi"/>
      <w:iCs/>
      <w:kern w:val="0"/>
      <w:sz w:val="20"/>
      <w:szCs w:val="20"/>
      <w14:ligatures w14:val="none"/>
    </w:rPr>
  </w:style>
  <w:style w:type="paragraph" w:styleId="Citat">
    <w:name w:val="Quote"/>
    <w:basedOn w:val="Normal"/>
    <w:next w:val="Normal"/>
    <w:link w:val="CitatChar"/>
    <w:autoRedefine/>
    <w:uiPriority w:val="29"/>
    <w:qFormat/>
    <w:rsid w:val="00B95CCE"/>
    <w:pPr>
      <w:spacing w:before="200" w:after="160"/>
      <w:ind w:left="864" w:right="864"/>
    </w:pPr>
    <w:rPr>
      <w:rFonts w:eastAsia="Arial" w:cstheme="minorHAnsi"/>
      <w:iCs/>
      <w:color w:val="1F3864" w:themeColor="accent1" w:themeShade="80"/>
      <w:sz w:val="22"/>
    </w:rPr>
  </w:style>
  <w:style w:type="character" w:customStyle="1" w:styleId="CitatChar">
    <w:name w:val="Citat Char"/>
    <w:basedOn w:val="Standardstycketeckensnitt"/>
    <w:link w:val="Citat"/>
    <w:uiPriority w:val="29"/>
    <w:rsid w:val="00B95CCE"/>
    <w:rPr>
      <w:rFonts w:eastAsia="Arial" w:cstheme="minorHAnsi"/>
      <w:iCs/>
      <w:color w:val="1F3864" w:themeColor="accent1" w:themeShade="80"/>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2960</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Forsell</dc:creator>
  <cp:keywords/>
  <dc:description/>
  <cp:lastModifiedBy>Karin Forsell</cp:lastModifiedBy>
  <cp:revision>10</cp:revision>
  <dcterms:created xsi:type="dcterms:W3CDTF">2024-01-05T09:17:00Z</dcterms:created>
  <dcterms:modified xsi:type="dcterms:W3CDTF">2024-01-05T09:22:00Z</dcterms:modified>
</cp:coreProperties>
</file>